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outlineLvl w:val="2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福州大学至诚学院教职工因私事出国（境）管理规定（试行）</w:t>
      </w:r>
    </w:p>
    <w:p>
      <w:pPr>
        <w:widowControl/>
        <w:shd w:val="clear" w:color="auto" w:fill="FFFFFF"/>
        <w:spacing w:before="312" w:beforeLines="100" w:after="312" w:afterLines="100" w:line="555" w:lineRule="atLeast"/>
        <w:jc w:val="center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_GB2312" w:hAnsi="Calibri" w:eastAsia="仿宋_GB2312" w:cs="宋体"/>
          <w:b/>
          <w:bCs/>
          <w:color w:val="333333"/>
          <w:kern w:val="0"/>
          <w:sz w:val="32"/>
        </w:rPr>
        <w:t>第一章 总 则</w:t>
      </w:r>
      <w:bookmarkStart w:id="4" w:name="_GoBack"/>
      <w:bookmarkEnd w:id="4"/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第一条 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为进一步规范我院在职教职工因私事出国（境）管理</w:t>
      </w:r>
      <w:r>
        <w:rPr>
          <w:rFonts w:hint="eastAsia" w:ascii="仿宋_GB2312" w:hAnsi="宋体" w:eastAsia="仿宋_GB2312"/>
          <w:sz w:val="32"/>
          <w:szCs w:val="32"/>
        </w:rPr>
        <w:t>，根据《中华人民共和国出境入境管理法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》、《</w:t>
      </w:r>
      <w:r>
        <w:rPr>
          <w:rFonts w:hint="eastAsia" w:ascii="仿宋_GB2312" w:hAnsi="宋体" w:eastAsia="仿宋_GB2312"/>
          <w:sz w:val="32"/>
          <w:szCs w:val="32"/>
        </w:rPr>
        <w:t>关于加强国家工作人员因私事出国（境）管理的暂行规定》（公通字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〔2003〕13号）</w:t>
      </w:r>
      <w:r>
        <w:rPr>
          <w:rFonts w:hint="eastAsia" w:ascii="仿宋_GB2312" w:hAnsi="宋体" w:eastAsia="仿宋_GB2312"/>
          <w:sz w:val="32"/>
          <w:szCs w:val="32"/>
        </w:rPr>
        <w:t>和《福建省国家工作人员因私事出国（境）管理实施办法》（闽委办发〔2014</w:t>
      </w:r>
      <w:bookmarkStart w:id="0" w:name="_Hlk36651908"/>
      <w:r>
        <w:rPr>
          <w:rFonts w:hint="eastAsia" w:ascii="仿宋_GB2312" w:hAnsi="宋体" w:eastAsia="仿宋_GB2312"/>
          <w:sz w:val="32"/>
          <w:szCs w:val="32"/>
        </w:rPr>
        <w:t>〕</w:t>
      </w:r>
      <w:bookmarkEnd w:id="0"/>
      <w:r>
        <w:rPr>
          <w:rFonts w:hint="eastAsia" w:ascii="仿宋_GB2312" w:hAnsi="宋体" w:eastAsia="仿宋_GB2312"/>
          <w:sz w:val="32"/>
          <w:szCs w:val="32"/>
        </w:rPr>
        <w:t>33号）等文件精神，参照福州大学相关规定，结合我院实际，特制定本规定。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第二条 本规定适用于我院教职工因私事出国（境）管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理，因私事申请出国（境）证件，以及相关审批程</w:t>
      </w:r>
      <w:r>
        <w:rPr>
          <w:rFonts w:hint="eastAsia" w:ascii="仿宋_GB2312" w:hAnsi="宋体" w:eastAsia="仿宋_GB2312"/>
          <w:sz w:val="32"/>
          <w:szCs w:val="32"/>
        </w:rPr>
        <w:t>序。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第三条 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本规定所称因私事出国（境），是指我院教职工因旅游、探亲、访友、非公派学术活动（指以个人名义参加且费用自理的求学、攻读学位、进修业务等活动）、继承财产及办理其他私人事务而出国（境）的行为。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第四条 我院教职工申请因私事出国（境）均须办理请假审批手续。党员教职工因私事出国（境）的，还需按照因私事出国（境）党员党籍规定办理相关手续。</w:t>
      </w:r>
    </w:p>
    <w:p>
      <w:pPr>
        <w:widowControl/>
        <w:shd w:val="clear" w:color="auto" w:fill="FFFFFF"/>
        <w:spacing w:before="312" w:beforeLines="100" w:after="312" w:afterLines="100" w:line="555" w:lineRule="atLeast"/>
        <w:jc w:val="center"/>
        <w:rPr>
          <w:rFonts w:ascii="仿宋_GB2312" w:hAnsi="Calibri" w:eastAsia="仿宋_GB2312" w:cs="宋体"/>
          <w:b/>
          <w:bCs/>
          <w:color w:val="333333"/>
          <w:kern w:val="0"/>
          <w:sz w:val="32"/>
        </w:rPr>
      </w:pPr>
      <w:r>
        <w:rPr>
          <w:rFonts w:hint="eastAsia" w:ascii="仿宋_GB2312" w:hAnsi="Calibri" w:eastAsia="仿宋_GB2312" w:cs="宋体"/>
          <w:b/>
          <w:bCs/>
          <w:color w:val="333333"/>
          <w:kern w:val="0"/>
          <w:sz w:val="32"/>
        </w:rPr>
        <w:t>第二章 因私事出国（境）证件的保管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第五条 因私事出国（境）个人证件包括中华人民共和国普通护照、中华人民共和国往来港澳通行证和大陆居民往来台湾通行证等。因私事出国（境）证件实行集中保管和个人自行保管。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（一）在我院工作的福州大学在职副处级及以上干部，因私事出国（境）证件由福州大学党委组织部集中保管。在我院工作的福州大学高级职称人员，因私事出国（境）证件由其所属二级党委保管。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（二）在我院工作的福州大学科级干部、学院评聘的高级职称人员，以及学院中层及以上干部（不含福州大学相关部门管理证件的人员）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因私事出国（境）证件由学院人力资源部集中保管。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（三）涉及国家安全及国有资产安全、行业机密、财务管理的人员，学院认为有必要实行证件集中保管的其他人员等。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（四）不属第五条第（一）、（二）、（三）点规定范围的我院其他教职工，因私事出国（境）证件由个人自行保管。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第六条 因私事出国（境）证件集中保管要求。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（一）证件实行集中保管人员，办妥因私事出国（境）证件且2个月内无实际出国（境）计划的，或领取因私事出国（境）证件后，暂不出国（境）的，须在证件办妥后7天内将证件交到保管部门集中保管。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（二）证件实行集中保管人员，因私事出国（境）在回国（境）后10天内,应将所持因私事出国（境）证件交到保管部门集中保管。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（三）证件实行集中保管人员，因私事出国（境）证件丢失的，个人应向证件保管部门提交情况说明，并及时到公安机关出入境管理部门办理因私事出国（境）证件作废手续。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（四）学院人力资源部负责制定证件管理办法，并指定专人、专柜对证件集中保管。</w:t>
      </w:r>
    </w:p>
    <w:p>
      <w:pPr>
        <w:widowControl/>
        <w:shd w:val="clear" w:color="auto" w:fill="FFFFFF"/>
        <w:spacing w:before="312" w:beforeLines="100" w:after="312" w:afterLines="100" w:line="555" w:lineRule="atLeast"/>
        <w:jc w:val="center"/>
        <w:rPr>
          <w:rFonts w:ascii="仿宋_GB2312" w:hAnsi="Calibri" w:eastAsia="仿宋_GB2312" w:cs="宋体"/>
          <w:b/>
          <w:bCs/>
          <w:color w:val="333333"/>
          <w:kern w:val="0"/>
          <w:sz w:val="32"/>
        </w:rPr>
      </w:pPr>
      <w:r>
        <w:rPr>
          <w:rFonts w:hint="eastAsia" w:ascii="仿宋_GB2312" w:hAnsi="Calibri" w:eastAsia="仿宋_GB2312" w:cs="宋体"/>
          <w:b/>
          <w:bCs/>
          <w:color w:val="333333"/>
          <w:kern w:val="0"/>
          <w:sz w:val="32"/>
        </w:rPr>
        <w:t>第三章 因私事出国（境）的审批报备程序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第七条 因私事出国（境）证件集中保管人员，申请因私事出国（境），应按要求填表，并按管理权限和行政隶属关系办理审批报备手续。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（一）在我院工作的福州大学在职副处级及以上干部，申请因私事出国（境），填写《福州大学登记备案人员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因私事出国（境）审批表》（</w:t>
      </w:r>
      <w:r>
        <w:rPr>
          <w:rFonts w:hint="eastAsia" w:ascii="仿宋_GB2312" w:hAnsi="宋体" w:eastAsia="仿宋_GB2312"/>
          <w:bCs/>
          <w:spacing w:val="-4"/>
          <w:sz w:val="32"/>
          <w:szCs w:val="32"/>
        </w:rPr>
        <w:t>处级干部类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），经学院负责</w:t>
      </w:r>
      <w:r>
        <w:rPr>
          <w:rFonts w:hint="eastAsia" w:ascii="仿宋_GB2312" w:hAnsi="宋体" w:eastAsia="仿宋_GB2312"/>
          <w:sz w:val="32"/>
          <w:szCs w:val="32"/>
        </w:rPr>
        <w:t>人、分管学院工作的校领导同意后，报校党委组织部审批；正处级干部还应经分管相应工作的校领导审批同意后，报校党委书记或校长审批。校党委组织部根据审批意见办理有关手续。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（二）在我院工作的福州大学在职科级干部，申请因私事出国（境），填写</w:t>
      </w:r>
      <w:bookmarkStart w:id="1" w:name="_Hlk37854678"/>
      <w:r>
        <w:rPr>
          <w:rFonts w:hint="eastAsia" w:ascii="仿宋_GB2312" w:hAnsi="宋体" w:eastAsia="仿宋_GB2312"/>
          <w:sz w:val="32"/>
          <w:szCs w:val="32"/>
        </w:rPr>
        <w:t>《福州大学登记备案人员因私事出国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（境）审批表》（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其他备案登记人员类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）</w:t>
      </w:r>
      <w:bookmarkEnd w:id="1"/>
      <w:r>
        <w:rPr>
          <w:rFonts w:hint="eastAsia" w:ascii="仿宋_GB2312" w:hAnsi="宋体" w:eastAsia="仿宋_GB2312"/>
          <w:spacing w:val="-4"/>
          <w:sz w:val="32"/>
          <w:szCs w:val="32"/>
        </w:rPr>
        <w:t>，由学院主要领导签字同</w:t>
      </w:r>
      <w:r>
        <w:rPr>
          <w:rFonts w:hint="eastAsia" w:ascii="仿宋_GB2312" w:hAnsi="宋体" w:eastAsia="仿宋_GB2312"/>
          <w:sz w:val="32"/>
          <w:szCs w:val="32"/>
        </w:rPr>
        <w:t>意，报校人事处审批。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（三）在我院工作的福州大学高级职称人员，申请因私事出国（境），填写《福州大学登记备案人员因私事出国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（境）审批表》（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高级职称人员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，由学院主要领导签字同意，报所属福州大学二级党委审批。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（四）福州大学至诚学院评聘的高级职称人员、学院中层及以上干部、实行证件集中管理的其他人员，申请因私事出国（境），填写《</w:t>
      </w:r>
      <w:r>
        <w:rPr>
          <w:rFonts w:hint="eastAsia" w:ascii="仿宋_GB2312" w:hAnsi="宋体" w:eastAsia="仿宋_GB2312"/>
          <w:bCs/>
          <w:sz w:val="32"/>
          <w:szCs w:val="32"/>
        </w:rPr>
        <w:t>福州大学至诚学院证件集中管理人员因私事出国（境）审批表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》</w:t>
      </w:r>
      <w:r>
        <w:rPr>
          <w:rFonts w:hint="eastAsia" w:ascii="仿宋_GB2312" w:hAnsi="宋体" w:eastAsia="仿宋_GB2312"/>
          <w:sz w:val="32"/>
          <w:szCs w:val="32"/>
        </w:rPr>
        <w:t>，并按管理权限和行政隶属关系办理审批手续。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审批表原件需送交福州大学的，同时需将复印件送交学院人力资源部存档。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第八条 因私事出国（境）证件个人自行保管人员，申请因私事出国（境），应填写《</w:t>
      </w:r>
      <w:r>
        <w:rPr>
          <w:rFonts w:hint="eastAsia" w:ascii="仿宋_GB2312" w:hAnsi="宋体" w:eastAsia="仿宋_GB2312"/>
          <w:bCs/>
          <w:sz w:val="32"/>
          <w:szCs w:val="32"/>
        </w:rPr>
        <w:t>福州大学至诚学院证件自行保管人员因私事出国（境）审批表》</w:t>
      </w:r>
      <w:r>
        <w:rPr>
          <w:rFonts w:hint="eastAsia" w:ascii="仿宋_GB2312" w:hAnsi="宋体" w:eastAsia="仿宋_GB2312"/>
          <w:sz w:val="32"/>
          <w:szCs w:val="32"/>
        </w:rPr>
        <w:t>。根据填表要求，按照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程序办理审批手续。审批表复印件交所在单位备案，同时需</w:t>
      </w:r>
      <w:r>
        <w:rPr>
          <w:rFonts w:hint="eastAsia" w:ascii="仿宋_GB2312" w:hAnsi="宋体" w:eastAsia="仿宋_GB2312"/>
          <w:sz w:val="32"/>
          <w:szCs w:val="32"/>
        </w:rPr>
        <w:t>将原件送交学院人力资源部存档。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第九条 学院教职工因私事出国（境）时间，原则上应为寒暑假、公休日和法定节假日。申请因私事出国（境）未占用工作日的，按第七条、第八条规定进行审批，并向学院人力资源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部报备。因私事出国（境）时间涉及工作日的，原则上不予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审批。确因特殊原因，需要利用工作日因私事出国（境）的</w:t>
      </w:r>
      <w:r>
        <w:rPr>
          <w:rFonts w:hint="eastAsia" w:ascii="仿宋_GB2312" w:hAnsi="宋体" w:eastAsia="仿宋_GB2312"/>
          <w:sz w:val="32"/>
          <w:szCs w:val="32"/>
        </w:rPr>
        <w:t>，按《福州大学至诚学院教职工考勤管理规定》（福大至诚人</w:t>
      </w:r>
      <w:r>
        <w:rPr>
          <w:rFonts w:hint="eastAsia" w:ascii="仿宋_GB2312" w:hAnsi="仿宋" w:eastAsia="仿宋_GB2312" w:cs="Times New Roman"/>
          <w:sz w:val="32"/>
          <w:szCs w:val="36"/>
        </w:rPr>
        <w:t>〔</w:t>
      </w:r>
      <w:r>
        <w:rPr>
          <w:rFonts w:ascii="仿宋_GB2312" w:hAnsi="宋体" w:eastAsia="仿宋_GB2312"/>
          <w:sz w:val="32"/>
          <w:szCs w:val="32"/>
        </w:rPr>
        <w:t>2018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ascii="仿宋_GB2312" w:hAnsi="宋体" w:eastAsia="仿宋_GB2312"/>
          <w:sz w:val="32"/>
          <w:szCs w:val="32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号）审批，经审批同意后、按照事假处理。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第十条 学院各单位当月因私事出国（境）人员情况，须在本单位向学院人力资源部报送的考勤统计表中写明。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第十一条 具有下列情况之一的人员，原则上不得办理因私事出国（境）申请手续：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（一）不符合因私事出国（境）审批范围的；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（二）纪检监察部门、政法部门正在调查或立案审查未做出结论的；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（三）在涉密岗位工作或已离开涉密工作岗位但未过脱密期的；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（四）单位自行组团出国（境）旅游的；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（五）请假手续或保留党籍手续不够完整的；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（六）其他不符合因私事出国（境）条件的。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第十二条 因私事出国（境）需借用学院事业单位法人代码证复印件或开具在职证明、收入证明等，由本人持相关《因私事出国（境）审批表》到学院办公室或人力资源部办理。</w:t>
      </w:r>
    </w:p>
    <w:p>
      <w:pPr>
        <w:widowControl/>
        <w:shd w:val="clear" w:color="auto" w:fill="FFFFFF"/>
        <w:spacing w:before="150" w:after="150" w:line="555" w:lineRule="atLeast"/>
        <w:ind w:firstLine="480"/>
        <w:jc w:val="center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_GB2312" w:hAnsi="Calibri" w:eastAsia="仿宋_GB2312" w:cs="宋体"/>
          <w:b/>
          <w:bCs/>
          <w:color w:val="333333"/>
          <w:kern w:val="0"/>
          <w:sz w:val="32"/>
        </w:rPr>
        <w:t>第四章 违反因私事出国（境）管理规定的责任追究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第十三条 我院在职教职工因私事出国（境）时间涉及工作日，未按规定办理请假审批手续擅自出国（境）的，或按规定办理请假审批手续出国（境）逾期未归的，按旷工论，并按相关规定予以处理。我院在职教职工因私事出国（境）时间虽未占用工作日，但未按规定办理审批报备手续的，由各单位、各部门给予当事人通报批评。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第十四条 我院因私事出国（境）证件集中保管人员，未按规定办理审批报备手续、拒不将所持的个人证件上交集中保管、未按规定如期上交个人证件，或办理因私事出国（境）手续时弄虚作假、未按审批要求擅自变更日期、瞒报因私事出国（境）等违法违纪情况的，学院视情节轻重给予批评教育或诫勉谈话，情节严重的给予组织处理或移交纪检监察机关处理，同时依法追究当事人的责任。</w:t>
      </w:r>
    </w:p>
    <w:p>
      <w:pPr>
        <w:widowControl/>
        <w:shd w:val="clear" w:color="auto" w:fill="FFFFFF"/>
        <w:spacing w:before="150" w:after="150" w:line="555" w:lineRule="atLeast"/>
        <w:ind w:firstLine="480"/>
        <w:jc w:val="center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_GB2312" w:hAnsi="Calibri" w:eastAsia="仿宋_GB2312" w:cs="宋体"/>
          <w:b/>
          <w:bCs/>
          <w:color w:val="333333"/>
          <w:kern w:val="0"/>
          <w:sz w:val="32"/>
        </w:rPr>
        <w:t>第五章 附 则</w:t>
      </w:r>
    </w:p>
    <w:p>
      <w:pPr>
        <w:widowControl/>
        <w:shd w:val="clear" w:color="auto" w:fill="FFFFFF"/>
        <w:spacing w:line="560" w:lineRule="exact"/>
        <w:ind w:firstLine="646"/>
        <w:jc w:val="left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第十五条 本规定由学院人力资源部负责解释。</w:t>
      </w:r>
    </w:p>
    <w:p>
      <w:pPr>
        <w:widowControl/>
        <w:shd w:val="clear" w:color="auto" w:fill="FFFFFF"/>
        <w:spacing w:line="560" w:lineRule="exact"/>
        <w:ind w:firstLine="646"/>
        <w:jc w:val="left"/>
      </w:pP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第十六条 本规定自公布之日起执行。未尽事宜按上级文件和学院有关政策和规定执行。</w:t>
      </w: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adjustRightInd w:val="0"/>
        <w:snapToGrid w:val="0"/>
        <w:ind w:firstLine="200" w:firstLineChars="50"/>
        <w:rPr>
          <w:rFonts w:ascii="方正小标宋简体" w:hAnsi="黑体" w:eastAsia="方正小标宋简体" w:cs="Times New Roman"/>
          <w:spacing w:val="-20"/>
          <w:sz w:val="44"/>
          <w:szCs w:val="44"/>
        </w:rPr>
      </w:pPr>
      <w:bookmarkStart w:id="2" w:name="_Hlk37854569"/>
      <w:r>
        <w:rPr>
          <w:rFonts w:hint="eastAsia" w:ascii="方正小标宋简体" w:hAnsi="黑体" w:eastAsia="方正小标宋简体" w:cs="Times New Roman"/>
          <w:spacing w:val="-20"/>
          <w:sz w:val="44"/>
          <w:szCs w:val="44"/>
        </w:rPr>
        <w:t>福州大学登记备案人员因私事出国（境）审批表</w:t>
      </w:r>
    </w:p>
    <w:bookmarkEnd w:id="2"/>
    <w:p>
      <w:pPr>
        <w:adjustRightInd w:val="0"/>
        <w:snapToGrid w:val="0"/>
        <w:jc w:val="center"/>
        <w:rPr>
          <w:rFonts w:ascii="仿宋_GB2312" w:hAnsi="黑体" w:eastAsia="仿宋_GB2312" w:cs="Times New Roman"/>
          <w:bCs/>
          <w:spacing w:val="-2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（处级干部类）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260"/>
        <w:gridCol w:w="840"/>
        <w:gridCol w:w="945"/>
        <w:gridCol w:w="1470"/>
        <w:gridCol w:w="130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 xml:space="preserve">    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性别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出生日期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籍贯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民族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20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身份证号</w:t>
            </w:r>
          </w:p>
        </w:tc>
        <w:tc>
          <w:tcPr>
            <w:tcW w:w="3045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文化程度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208" w:type="dxa"/>
            <w:vAlign w:val="center"/>
          </w:tcPr>
          <w:p>
            <w:pPr>
              <w:ind w:firstLine="420" w:firstLineChars="150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工作部门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职  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08" w:type="dxa"/>
            <w:vAlign w:val="center"/>
          </w:tcPr>
          <w:p>
            <w:pPr>
              <w:ind w:firstLine="140" w:firstLineChars="50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申领证件名称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证件号码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20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家庭住址</w:t>
            </w:r>
          </w:p>
        </w:tc>
        <w:tc>
          <w:tcPr>
            <w:tcW w:w="3045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联系电话</w:t>
            </w:r>
          </w:p>
        </w:tc>
        <w:tc>
          <w:tcPr>
            <w:tcW w:w="328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2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应急联系人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2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出国（境）时间、地点、事由</w:t>
            </w:r>
          </w:p>
        </w:tc>
        <w:tc>
          <w:tcPr>
            <w:tcW w:w="7800" w:type="dxa"/>
            <w:gridSpan w:val="6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22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所在单位意见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（至诚学院）</w:t>
            </w:r>
          </w:p>
        </w:tc>
        <w:tc>
          <w:tcPr>
            <w:tcW w:w="7800" w:type="dxa"/>
            <w:gridSpan w:val="6"/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公  章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负责人签字：             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2208" w:type="dxa"/>
            <w:vAlign w:val="center"/>
          </w:tcPr>
          <w:p>
            <w:pPr>
              <w:ind w:firstLine="560" w:firstLineChars="200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校领导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意  见</w:t>
            </w:r>
          </w:p>
        </w:tc>
        <w:tc>
          <w:tcPr>
            <w:tcW w:w="7800" w:type="dxa"/>
            <w:gridSpan w:val="6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（副处级干部由分管或联系本单位工作的校领导审批；正处级干部由校党委书记或校长审批）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5460" w:firstLineChars="2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</w:t>
            </w:r>
          </w:p>
          <w:p>
            <w:pPr>
              <w:ind w:firstLine="630" w:firstLineChars="3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22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校组织部门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意见</w:t>
            </w:r>
          </w:p>
        </w:tc>
        <w:tc>
          <w:tcPr>
            <w:tcW w:w="7800" w:type="dxa"/>
            <w:gridSpan w:val="6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5880" w:firstLineChars="21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公  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负责人签字：                          年     月     日</w:t>
            </w:r>
          </w:p>
        </w:tc>
      </w:tr>
    </w:tbl>
    <w:p>
      <w:pPr>
        <w:spacing w:line="360" w:lineRule="exact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填表说明：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1.新申办证件者，本表证件号码一栏不填；</w:t>
      </w:r>
    </w:p>
    <w:p>
      <w:pPr>
        <w:spacing w:line="360" w:lineRule="exact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bCs/>
          <w:sz w:val="28"/>
          <w:szCs w:val="28"/>
        </w:rPr>
        <w:t xml:space="preserve">         2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.本表复印件交至诚学院存档</w:t>
      </w:r>
    </w:p>
    <w:p>
      <w:pPr>
        <w:jc w:val="left"/>
        <w:rPr>
          <w:rFonts w:ascii="黑体" w:hAnsi="黑体" w:eastAsia="黑体" w:cs="Times New Roman"/>
          <w:spacing w:val="-2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黑体" w:eastAsia="方正小标宋简体" w:cs="Times New Roman"/>
          <w:spacing w:val="-24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pacing w:val="-24"/>
          <w:sz w:val="44"/>
          <w:szCs w:val="44"/>
        </w:rPr>
        <w:t>福州大学登记备案人员因私事出国（境）审批表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（其他备案登记人员类）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60"/>
        <w:gridCol w:w="900"/>
        <w:gridCol w:w="1080"/>
        <w:gridCol w:w="162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 xml:space="preserve">    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性别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出生日期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籍贯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民族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身份证号</w:t>
            </w: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文化程度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工作部门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职  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申领证件名称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证件号码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家庭住址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应急联系人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-19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出国（境）时间、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地点、事由</w:t>
            </w:r>
          </w:p>
        </w:tc>
        <w:tc>
          <w:tcPr>
            <w:tcW w:w="7740" w:type="dxa"/>
            <w:gridSpan w:val="6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所在单位意见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（至诚学院）</w:t>
            </w:r>
          </w:p>
        </w:tc>
        <w:tc>
          <w:tcPr>
            <w:tcW w:w="7740" w:type="dxa"/>
            <w:gridSpan w:val="6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30" w:firstLineChars="3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公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章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负责人签字：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校人事处意见</w:t>
            </w:r>
          </w:p>
        </w:tc>
        <w:tc>
          <w:tcPr>
            <w:tcW w:w="7740" w:type="dxa"/>
            <w:gridSpan w:val="6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5320" w:firstLineChars="19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公  章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负责人签字：                       年     月     日</w:t>
            </w:r>
          </w:p>
        </w:tc>
      </w:tr>
    </w:tbl>
    <w:p>
      <w:pPr>
        <w:spacing w:line="360" w:lineRule="exact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填表说明：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1.新申办证件者，本表证件号码一栏不填；</w:t>
      </w:r>
    </w:p>
    <w:p>
      <w:pPr>
        <w:spacing w:line="360" w:lineRule="exact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bCs/>
          <w:sz w:val="28"/>
          <w:szCs w:val="28"/>
        </w:rPr>
        <w:t xml:space="preserve">         2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.本表复印件交至诚学院存档</w:t>
      </w:r>
    </w:p>
    <w:p>
      <w:pPr>
        <w:rPr>
          <w:rFonts w:hint="eastAsia" w:ascii="黑体" w:hAnsi="黑体" w:eastAsia="黑体" w:cs="宋体"/>
          <w:bCs/>
          <w:color w:val="262626"/>
          <w:spacing w:val="-20"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宋体"/>
          <w:color w:val="262626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262626"/>
          <w:spacing w:val="-20"/>
          <w:sz w:val="44"/>
          <w:szCs w:val="44"/>
        </w:rPr>
        <w:t>福州大学登记备案人员因私出国（境）审批表</w:t>
      </w:r>
    </w:p>
    <w:p>
      <w:pPr>
        <w:spacing w:line="500" w:lineRule="exact"/>
        <w:jc w:val="center"/>
        <w:rPr>
          <w:rFonts w:ascii="仿宋_GB2312" w:hAnsi="楷体" w:eastAsia="仿宋_GB2312" w:cs="楷体"/>
          <w:bCs/>
          <w:color w:val="3B3838"/>
          <w:sz w:val="32"/>
          <w:szCs w:val="32"/>
        </w:rPr>
      </w:pPr>
      <w:r>
        <w:rPr>
          <w:rFonts w:hint="eastAsia" w:ascii="仿宋_GB2312" w:hAnsi="楷体" w:eastAsia="仿宋_GB2312" w:cs="楷体"/>
          <w:bCs/>
          <w:color w:val="3B3838"/>
          <w:sz w:val="32"/>
          <w:szCs w:val="32"/>
        </w:rPr>
        <w:t>（高级职称人员）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386"/>
        <w:gridCol w:w="900"/>
        <w:gridCol w:w="420"/>
        <w:gridCol w:w="660"/>
        <w:gridCol w:w="1620"/>
        <w:gridCol w:w="300"/>
        <w:gridCol w:w="7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 名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 xml:space="preserve">    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性别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出生日期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籍  贯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民族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身份证号</w:t>
            </w:r>
          </w:p>
        </w:tc>
        <w:tc>
          <w:tcPr>
            <w:tcW w:w="336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文化程度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工作部门</w:t>
            </w:r>
          </w:p>
        </w:tc>
        <w:tc>
          <w:tcPr>
            <w:tcW w:w="33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职  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申领证件名称</w:t>
            </w:r>
          </w:p>
        </w:tc>
        <w:tc>
          <w:tcPr>
            <w:tcW w:w="33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证件号码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家庭住址</w:t>
            </w:r>
          </w:p>
        </w:tc>
        <w:tc>
          <w:tcPr>
            <w:tcW w:w="33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应急联系人</w:t>
            </w:r>
          </w:p>
        </w:tc>
        <w:tc>
          <w:tcPr>
            <w:tcW w:w="33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电子邮箱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pacing w:val="-19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出国（境）时间、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地点、事由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 xml:space="preserve">本人拟于     年   月  </w:t>
            </w:r>
            <w:r>
              <w:rPr>
                <w:rFonts w:ascii="Times New Roman" w:hAnsi="Times New Roman" w:eastAsia="宋体" w:cs="Times New Roman"/>
                <w:spacing w:val="-19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 xml:space="preserve"> 日至     年   月 </w:t>
            </w:r>
            <w:r>
              <w:rPr>
                <w:rFonts w:ascii="Times New Roman" w:hAnsi="Times New Roman" w:eastAsia="宋体" w:cs="Times New Roman"/>
                <w:spacing w:val="-19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 xml:space="preserve">  日前往 </w:t>
            </w: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国家（地区）</w:t>
            </w: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（事由）。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-19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是否涉密人员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9"/>
                <w:sz w:val="28"/>
                <w:szCs w:val="24"/>
              </w:rPr>
              <w:t>行前保密等教育情况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2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所在单位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（至诚学院）</w:t>
            </w:r>
          </w:p>
        </w:tc>
        <w:tc>
          <w:tcPr>
            <w:tcW w:w="270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left="1120" w:hanging="1120" w:hangingChars="4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负责人签字：</w:t>
            </w:r>
          </w:p>
          <w:p>
            <w:pPr>
              <w:ind w:firstLine="1120" w:firstLineChars="4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</w:p>
          <w:p>
            <w:pPr>
              <w:ind w:firstLine="1120" w:firstLineChars="4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公  章</w:t>
            </w:r>
          </w:p>
          <w:p>
            <w:pPr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年   月   日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福州大学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二级党委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审核意见</w:t>
            </w:r>
          </w:p>
        </w:tc>
        <w:tc>
          <w:tcPr>
            <w:tcW w:w="2580" w:type="dxa"/>
            <w:gridSpan w:val="2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left="1120" w:hanging="1120" w:hangingChars="4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负责人签字：</w:t>
            </w:r>
          </w:p>
          <w:p>
            <w:pPr>
              <w:ind w:firstLine="840" w:firstLineChars="3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</w:p>
          <w:p>
            <w:pPr>
              <w:ind w:firstLine="840" w:firstLineChars="300"/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>公  章</w:t>
            </w:r>
          </w:p>
          <w:p>
            <w:pPr>
              <w:rPr>
                <w:rFonts w:ascii="Times New Roman" w:hAnsi="Times New Roman" w:eastAsia="宋体" w:cs="Times New Roman"/>
                <w:position w:val="-54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position w:val="-54"/>
                <w:sz w:val="28"/>
                <w:szCs w:val="24"/>
              </w:rPr>
              <w:t xml:space="preserve">    年   月   日</w:t>
            </w:r>
          </w:p>
        </w:tc>
      </w:tr>
    </w:tbl>
    <w:p>
      <w:pPr>
        <w:spacing w:line="360" w:lineRule="exact"/>
        <w:rPr>
          <w:rFonts w:ascii="仿宋_GB2312" w:hAnsi="宋体" w:eastAsia="仿宋_GB2312" w:cs="Times New Roman"/>
          <w:b/>
          <w:sz w:val="28"/>
          <w:szCs w:val="28"/>
        </w:rPr>
      </w:pPr>
    </w:p>
    <w:p>
      <w:pPr>
        <w:spacing w:line="360" w:lineRule="exact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填表说明：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1.新申办证件者，本表证件号码一栏不填；</w:t>
      </w:r>
    </w:p>
    <w:p>
      <w:pPr>
        <w:spacing w:line="360" w:lineRule="exact"/>
        <w:rPr>
          <w:rFonts w:ascii="仿宋_GB2312" w:hAnsi="宋体" w:eastAsia="仿宋_GB2312" w:cs="Times New Roman"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0"/>
          <w:cols w:space="425" w:num="1"/>
          <w:titlePg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 xml:space="preserve">          2.本表交至诚学院和各二级党委存档。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bCs/>
          <w:spacing w:val="-20"/>
          <w:sz w:val="32"/>
          <w:szCs w:val="32"/>
        </w:rPr>
      </w:pPr>
      <w:bookmarkStart w:id="3" w:name="_Hlk37854865"/>
      <w:r>
        <w:rPr>
          <w:rFonts w:hint="eastAsia" w:ascii="方正小标宋简体" w:hAnsi="宋体" w:eastAsia="方正小标宋简体" w:cs="Times New Roman"/>
          <w:bCs/>
          <w:spacing w:val="-20"/>
          <w:sz w:val="36"/>
          <w:szCs w:val="36"/>
        </w:rPr>
        <w:t>福州大学至诚学院证件集中管理人员因私事出国（境）审批表</w:t>
      </w:r>
      <w:bookmarkEnd w:id="3"/>
    </w:p>
    <w:p>
      <w:pPr>
        <w:adjustRightInd w:val="0"/>
        <w:snapToGrid w:val="0"/>
        <w:spacing w:before="156" w:beforeLines="50" w:after="156" w:afterLines="50"/>
        <w:jc w:val="center"/>
        <w:rPr>
          <w:rFonts w:ascii="仿宋_GB2312" w:hAnsi="Calibri" w:eastAsia="仿宋_GB2312" w:cs="Times New Roman"/>
          <w:b/>
          <w:sz w:val="24"/>
          <w:szCs w:val="24"/>
        </w:rPr>
      </w:pPr>
      <w:r>
        <w:rPr>
          <w:rFonts w:hint="eastAsia" w:ascii="仿宋_GB2312" w:hAnsi="Calibri" w:eastAsia="仿宋_GB2312" w:cs="Times New Roman"/>
          <w:bCs/>
          <w:sz w:val="24"/>
          <w:szCs w:val="24"/>
        </w:rPr>
        <w:t>（学院高级职称人员、学院中层以上干部、实行证件集中管理的其他人员填写）</w:t>
      </w:r>
    </w:p>
    <w:tbl>
      <w:tblPr>
        <w:tblStyle w:val="6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0"/>
        <w:gridCol w:w="432"/>
        <w:gridCol w:w="813"/>
        <w:gridCol w:w="585"/>
        <w:gridCol w:w="1005"/>
        <w:gridCol w:w="435"/>
        <w:gridCol w:w="558"/>
        <w:gridCol w:w="678"/>
        <w:gridCol w:w="1275"/>
        <w:gridCol w:w="825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工作系/部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申领证件名称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证件号码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出国（境）时间、地点、事由</w:t>
            </w:r>
          </w:p>
        </w:tc>
        <w:tc>
          <w:tcPr>
            <w:tcW w:w="7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本人拟于     年   月   日至     年   月   日前往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国家（地区）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（事由）。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现承担工作任务安排情况</w:t>
            </w:r>
          </w:p>
        </w:tc>
        <w:tc>
          <w:tcPr>
            <w:tcW w:w="7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contextualSpacing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181" w:hanging="1181" w:hangingChars="490"/>
              <w:contextualSpacing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本人承诺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22" w:firstLineChars="200"/>
              <w:contextualSpacing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以上填写内容属实；在国（境）外期间一切活动责任自负，费用自理；如有虚假愿承担法律责任。</w:t>
            </w:r>
          </w:p>
          <w:p>
            <w:pPr>
              <w:spacing w:line="360" w:lineRule="auto"/>
              <w:ind w:firstLine="422" w:firstLineChars="200"/>
              <w:contextualSpacing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本人将按规定时间按时归还所领用证件，如逾期未归还，由本人承担一切责任。</w:t>
            </w:r>
          </w:p>
          <w:p>
            <w:pPr>
              <w:spacing w:before="156" w:beforeLines="50" w:line="360" w:lineRule="auto"/>
              <w:ind w:firstLine="360" w:firstLineChars="150"/>
              <w:contextualSpacing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签字：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联系电话：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紧急联系人及联系电话：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right="120" w:firstLine="1080" w:firstLineChars="450"/>
              <w:contextualSpacing/>
              <w:jc w:val="righ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20" w:lineRule="exact"/>
              <w:ind w:left="105" w:leftChars="50" w:right="420"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left="105" w:leftChars="50" w:right="420"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负责人签字（盖章）：</w:t>
            </w:r>
          </w:p>
          <w:p>
            <w:pPr>
              <w:adjustRightInd w:val="0"/>
              <w:spacing w:line="360" w:lineRule="auto"/>
              <w:ind w:left="5250" w:leftChars="800" w:hanging="3570" w:hangingChars="1700"/>
              <w:contextualSpacing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党总支</w:t>
            </w:r>
          </w:p>
          <w:p>
            <w:pPr>
              <w:adjustRightInd w:val="0"/>
              <w:spacing w:line="360" w:lineRule="auto"/>
              <w:ind w:left="6000" w:hanging="6000" w:hangingChars="2500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20" w:lineRule="exact"/>
              <w:ind w:left="105" w:leftChars="50" w:right="420"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left="105" w:leftChars="50" w:right="420"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负责人签字（盖章）：</w:t>
            </w:r>
          </w:p>
          <w:p>
            <w:pPr>
              <w:adjustRightInd w:val="0"/>
              <w:spacing w:line="360" w:lineRule="auto"/>
              <w:ind w:left="5250" w:leftChars="800" w:hanging="3570" w:hangingChars="1700"/>
              <w:contextualSpacing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人力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资源部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hint="eastAsia" w:ascii="Calibri" w:hAnsi="Calibri" w:eastAsia="宋体" w:cs="Times New Roman"/>
                <w:sz w:val="18"/>
                <w:szCs w:val="18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>
            <w:pPr>
              <w:spacing w:before="156" w:beforeLines="50" w:line="320" w:lineRule="exact"/>
              <w:ind w:right="420"/>
              <w:jc w:val="right"/>
              <w:rPr>
                <w:rFonts w:ascii="Calibri" w:hAnsi="Calibri" w:eastAsia="宋体" w:cs="Times New Roman"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月    日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院领导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（由分管或联系本单位工作的院领审批）</w:t>
            </w:r>
          </w:p>
          <w:p>
            <w:pPr>
              <w:spacing w:before="156" w:beforeLines="50" w:line="320" w:lineRule="exact"/>
              <w:ind w:right="420"/>
              <w:rPr>
                <w:rFonts w:hint="eastAsia" w:ascii="Calibri" w:hAnsi="Calibri" w:eastAsia="宋体" w:cs="Times New Roman"/>
                <w:sz w:val="18"/>
                <w:szCs w:val="18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right="4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负责人签字（盖章）：</w:t>
            </w:r>
          </w:p>
          <w:p>
            <w:pPr>
              <w:spacing w:line="360" w:lineRule="auto"/>
              <w:ind w:firstLine="1785" w:firstLineChars="850"/>
              <w:contextualSpacing/>
              <w:rPr>
                <w:rFonts w:ascii="Calibri" w:hAnsi="Calibri" w:eastAsia="宋体" w:cs="Times New Roman"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</w:tbl>
    <w:p>
      <w:pPr>
        <w:spacing w:line="400" w:lineRule="exact"/>
        <w:contextualSpacing/>
        <w:rPr>
          <w:rFonts w:ascii="仿宋_GB2312" w:hAnsi="宋体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填表说明：</w:t>
      </w:r>
    </w:p>
    <w:p>
      <w:pPr>
        <w:spacing w:line="400" w:lineRule="exact"/>
        <w:ind w:firstLine="480" w:firstLineChars="200"/>
        <w:contextualSpacing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1.因私事出国（境）时间，除特殊原因外，原则上应为寒暑假、公休日和法定节假日。涉及工作日的审批请假手续须提前1个月办理。</w:t>
      </w:r>
    </w:p>
    <w:p>
      <w:pPr>
        <w:spacing w:line="400" w:lineRule="exact"/>
        <w:ind w:firstLine="480" w:firstLineChars="200"/>
        <w:contextualSpacing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2</w:t>
      </w:r>
      <w:r>
        <w:rPr>
          <w:rFonts w:hint="eastAsia" w:ascii="仿宋_GB2312" w:hAnsi="宋体" w:eastAsia="仿宋_GB2312" w:cs="Times New Roman"/>
          <w:sz w:val="24"/>
          <w:szCs w:val="24"/>
        </w:rPr>
        <w:t>.本表复印件所在单位存档，原件报送院人力资源部。</w:t>
      </w:r>
    </w:p>
    <w:p>
      <w:pPr>
        <w:spacing w:line="400" w:lineRule="exact"/>
        <w:ind w:firstLine="480" w:firstLineChars="200"/>
        <w:contextualSpacing/>
        <w:rPr>
          <w:rFonts w:hint="eastAsia" w:ascii="仿宋_GB2312" w:hAnsi="宋体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520" w:lineRule="exact"/>
        <w:ind w:firstLine="158" w:firstLineChars="50"/>
        <w:jc w:val="center"/>
        <w:rPr>
          <w:rFonts w:ascii="方正小标宋简体" w:hAnsi="宋体" w:eastAsia="方正小标宋简体" w:cs="Times New Roman"/>
          <w:bCs/>
          <w:spacing w:val="-22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pacing w:val="-22"/>
          <w:sz w:val="36"/>
          <w:szCs w:val="36"/>
        </w:rPr>
        <w:t>福州大学至诚学院证件自行保管人员因私事出国（境）审批表</w:t>
      </w:r>
    </w:p>
    <w:p>
      <w:pPr>
        <w:adjustRightInd w:val="0"/>
        <w:snapToGrid w:val="0"/>
        <w:spacing w:line="400" w:lineRule="exact"/>
        <w:ind w:firstLine="160" w:firstLineChars="50"/>
        <w:jc w:val="center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（证件自行保管的学院教职工填写）</w:t>
      </w:r>
    </w:p>
    <w:tbl>
      <w:tblPr>
        <w:tblStyle w:val="6"/>
        <w:tblW w:w="10208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1"/>
        <w:gridCol w:w="709"/>
        <w:gridCol w:w="462"/>
        <w:gridCol w:w="678"/>
        <w:gridCol w:w="561"/>
        <w:gridCol w:w="1417"/>
        <w:gridCol w:w="287"/>
        <w:gridCol w:w="915"/>
        <w:gridCol w:w="77"/>
        <w:gridCol w:w="1131"/>
        <w:gridCol w:w="110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6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现工作单位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职称/职务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证件类型</w:t>
            </w:r>
          </w:p>
        </w:tc>
        <w:tc>
          <w:tcPr>
            <w:tcW w:w="1872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1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证件号码</w:t>
            </w:r>
          </w:p>
        </w:tc>
        <w:tc>
          <w:tcPr>
            <w:tcW w:w="1872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4"/>
              </w:rPr>
              <w:t>出国（境）时间、地点、事由</w:t>
            </w:r>
          </w:p>
        </w:tc>
        <w:tc>
          <w:tcPr>
            <w:tcW w:w="8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contextualSpacing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本人拟于     年   月   日至     年   月   日前往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国家（地区）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（事由）。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现承担工作任务安排情况</w:t>
            </w:r>
          </w:p>
        </w:tc>
        <w:tc>
          <w:tcPr>
            <w:tcW w:w="8508" w:type="dxa"/>
            <w:gridSpan w:val="10"/>
            <w:vAlign w:val="center"/>
          </w:tcPr>
          <w:p>
            <w:pPr>
              <w:ind w:firstLine="420" w:firstLineChars="20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10208" w:type="dxa"/>
            <w:gridSpan w:val="13"/>
            <w:vAlign w:val="center"/>
          </w:tcPr>
          <w:p>
            <w:pPr>
              <w:spacing w:line="320" w:lineRule="exact"/>
              <w:ind w:left="1033" w:hanging="1033" w:hangingChars="49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</w:rPr>
              <w:t>本人承诺</w:t>
            </w:r>
            <w:r>
              <w:rPr>
                <w:rFonts w:hint="eastAsia" w:ascii="Calibri" w:hAnsi="Calibri" w:eastAsia="宋体" w:cs="Times New Roman"/>
              </w:rPr>
              <w:t>：</w:t>
            </w:r>
          </w:p>
          <w:p>
            <w:pPr>
              <w:spacing w:line="320" w:lineRule="exact"/>
              <w:ind w:firstLine="413" w:firstLineChars="196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以上填写内容属实；在国（境）外期间一切活动责任自负，费用自理；如有虚假愿承担法律责任。</w:t>
            </w:r>
          </w:p>
          <w:p>
            <w:pPr>
              <w:spacing w:line="320" w:lineRule="exact"/>
              <w:ind w:firstLine="413" w:firstLineChars="196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本人将按规定时间按时返回，如逾期未归，本人愿意承担一切责任。</w:t>
            </w:r>
          </w:p>
          <w:p>
            <w:pPr>
              <w:spacing w:before="156" w:beforeLines="50" w:line="260" w:lineRule="exact"/>
              <w:ind w:firstLine="210" w:firstLineChars="10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签字：       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 xml:space="preserve">   联系电话：   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 xml:space="preserve">       紧急联系人及联系电话：   </w:t>
            </w:r>
          </w:p>
          <w:p>
            <w:pPr>
              <w:spacing w:line="260" w:lineRule="exact"/>
              <w:ind w:right="360" w:firstLine="1080" w:firstLineChars="45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991" w:type="dxa"/>
            <w:gridSpan w:val="2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4114" w:type="dxa"/>
            <w:gridSpan w:val="6"/>
          </w:tcPr>
          <w:p>
            <w:pPr>
              <w:adjustRightInd w:val="0"/>
              <w:snapToGrid w:val="0"/>
              <w:spacing w:line="320" w:lineRule="exact"/>
              <w:ind w:left="5250" w:hanging="5250" w:hangingChars="25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5250" w:hanging="5250" w:hangingChars="25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5250" w:hanging="5250" w:hangingChars="25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5250" w:hanging="5250" w:hangingChars="25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left="105" w:leftChars="50" w:right="420" w:firstLine="3780" w:firstLineChars="18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before="156" w:beforeLines="50" w:line="320" w:lineRule="exact"/>
              <w:ind w:left="105" w:leftChars="50" w:right="420"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负责人签字（盖章）：      </w:t>
            </w:r>
          </w:p>
          <w:p>
            <w:pPr>
              <w:adjustRightInd w:val="0"/>
              <w:snapToGrid w:val="0"/>
              <w:spacing w:line="320" w:lineRule="exact"/>
              <w:ind w:firstLine="1365" w:firstLineChars="65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100" w:firstLineChars="100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党总支</w:t>
            </w:r>
          </w:p>
          <w:p>
            <w:pPr>
              <w:adjustRightInd w:val="0"/>
              <w:snapToGrid w:val="0"/>
              <w:spacing w:line="320" w:lineRule="exact"/>
              <w:ind w:left="6000" w:hanging="6000" w:hangingChars="250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4111" w:type="dxa"/>
            <w:gridSpan w:val="3"/>
          </w:tcPr>
          <w:p>
            <w:pPr>
              <w:spacing w:before="156" w:beforeLines="50" w:line="32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（仅限党员审批）</w:t>
            </w: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ordWrap w:val="0"/>
              <w:spacing w:line="320" w:lineRule="exact"/>
              <w:ind w:right="21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负责人签字（盖章）：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</w:t>
            </w:r>
          </w:p>
          <w:p>
            <w:pPr>
              <w:spacing w:line="320" w:lineRule="exact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left="5250" w:hanging="5250" w:hangingChars="250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年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月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991" w:type="dxa"/>
            <w:gridSpan w:val="2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人力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资源部</w:t>
            </w:r>
          </w:p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114" w:type="dxa"/>
            <w:gridSpan w:val="6"/>
          </w:tcPr>
          <w:p>
            <w:pPr>
              <w:spacing w:before="156" w:beforeLines="50"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ind w:right="630"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负责人签字（盖章）：</w:t>
            </w:r>
          </w:p>
          <w:p>
            <w:pPr>
              <w:spacing w:line="320" w:lineRule="exact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月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院领导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before="156" w:beforeLines="50" w:line="320" w:lineRule="exact"/>
              <w:ind w:right="420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（由分管或联系本单位工作的院领审批）</w:t>
            </w: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ind w:right="630"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负责人签字（盖章）：</w:t>
            </w:r>
          </w:p>
          <w:p>
            <w:pPr>
              <w:spacing w:line="320" w:lineRule="exact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</w:t>
            </w:r>
            <w:r>
              <w:rPr>
                <w:rFonts w:ascii="Calibri" w:hAnsi="Calibri" w:eastAsia="宋体" w:cs="Times New Roman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月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80" w:lineRule="exact"/>
        <w:ind w:firstLine="450" w:firstLineChars="200"/>
        <w:rPr>
          <w:rFonts w:ascii="仿宋_GB2312" w:hAnsi="Calibri" w:eastAsia="仿宋_GB2312" w:cs="Times New Roman"/>
          <w:b/>
          <w:spacing w:val="-8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spacing w:val="-8"/>
          <w:sz w:val="24"/>
          <w:szCs w:val="24"/>
        </w:rPr>
        <w:t>填表说明：</w:t>
      </w:r>
    </w:p>
    <w:p>
      <w:pPr>
        <w:adjustRightInd w:val="0"/>
        <w:snapToGrid w:val="0"/>
        <w:spacing w:line="380" w:lineRule="exact"/>
        <w:ind w:firstLine="448" w:firstLineChars="200"/>
        <w:rPr>
          <w:rFonts w:ascii="仿宋_GB2312" w:hAnsi="Calibri" w:eastAsia="仿宋_GB2312" w:cs="Times New Roman"/>
          <w:spacing w:val="-8"/>
          <w:sz w:val="24"/>
          <w:szCs w:val="24"/>
        </w:rPr>
      </w:pPr>
      <w:r>
        <w:rPr>
          <w:rFonts w:hint="eastAsia" w:ascii="仿宋_GB2312" w:hAnsi="Calibri" w:eastAsia="仿宋_GB2312" w:cs="Times New Roman"/>
          <w:spacing w:val="-8"/>
          <w:sz w:val="24"/>
          <w:szCs w:val="24"/>
        </w:rPr>
        <w:t>1.因私事出</w:t>
      </w:r>
      <w:r>
        <w:rPr>
          <w:rFonts w:hint="eastAsia" w:ascii="仿宋_GB2312" w:hAnsi="Calibri" w:eastAsia="仿宋_GB2312" w:cs="Times New Roman"/>
          <w:sz w:val="24"/>
          <w:szCs w:val="24"/>
        </w:rPr>
        <w:t>国（境）</w:t>
      </w:r>
      <w:r>
        <w:rPr>
          <w:rFonts w:hint="eastAsia" w:ascii="仿宋_GB2312" w:hAnsi="Calibri" w:eastAsia="仿宋_GB2312" w:cs="Times New Roman"/>
          <w:spacing w:val="-8"/>
          <w:sz w:val="24"/>
          <w:szCs w:val="24"/>
        </w:rPr>
        <w:t>时间，除特殊原因外，原则上应为寒暑假、公休日和法定节假日。涉及工作日的请假审批须提前1个月办理。所在单位无其他需说明的，需在其他一栏填“无”。</w:t>
      </w:r>
    </w:p>
    <w:p>
      <w:pPr>
        <w:adjustRightInd w:val="0"/>
        <w:snapToGrid w:val="0"/>
        <w:spacing w:line="380" w:lineRule="exact"/>
        <w:ind w:firstLine="448" w:firstLineChars="200"/>
        <w:rPr>
          <w:rFonts w:ascii="仿宋_GB2312" w:hAnsi="Calibri" w:eastAsia="仿宋_GB2312" w:cs="Times New Roman"/>
          <w:spacing w:val="-8"/>
          <w:sz w:val="24"/>
          <w:szCs w:val="24"/>
        </w:rPr>
      </w:pPr>
      <w:r>
        <w:rPr>
          <w:rFonts w:hint="eastAsia" w:ascii="仿宋_GB2312" w:hAnsi="Calibri" w:eastAsia="仿宋_GB2312" w:cs="Times New Roman"/>
          <w:spacing w:val="-8"/>
          <w:sz w:val="24"/>
          <w:szCs w:val="24"/>
        </w:rPr>
        <w:t>2.请销假必须本人办理，不得代办。</w:t>
      </w:r>
      <w:r>
        <w:rPr>
          <w:rFonts w:hint="eastAsia" w:ascii="仿宋_GB2312" w:hAnsi="Calibri" w:eastAsia="仿宋_GB2312" w:cs="Times New Roman"/>
          <w:spacing w:val="-20"/>
          <w:sz w:val="24"/>
          <w:szCs w:val="24"/>
        </w:rPr>
        <w:t>本表申请人所在单位须复印存档，原件报送人力资源部。</w:t>
      </w:r>
    </w:p>
    <w:p>
      <w:pPr>
        <w:spacing w:line="400" w:lineRule="exact"/>
        <w:contextualSpacing/>
        <w:rPr>
          <w:rFonts w:ascii="宋体" w:hAnsi="宋体" w:eastAsia="宋体" w:cs="Times New Roman"/>
          <w:sz w:val="32"/>
          <w:szCs w:val="32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 xml:space="preserve"> </w:t>
      </w: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540" w:lineRule="exact"/>
        <w:rPr>
          <w:rFonts w:ascii="仿宋_GB2312" w:hAnsi="仿宋" w:eastAsia="仿宋_GB2312" w:cs="Times New Roman"/>
          <w:sz w:val="28"/>
          <w:szCs w:val="28"/>
        </w:rPr>
      </w:pPr>
    </w:p>
    <w:p>
      <w:pPr>
        <w:ind w:firstLine="42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仿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384810</wp:posOffset>
                </wp:positionV>
                <wp:extent cx="58864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0.3pt;height:0pt;width:463.5pt;z-index:251661312;mso-width-relative:page;mso-height-relative:page;" filled="f" stroked="t" coordsize="21600,21600" o:gfxdata="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+va5HSAAAABgEAAA8AAAAAAAAAAQAgAAAAIgAAAGRycy9kb3ducmV2&#10;LnhtbFBLAQIUABQAAAAIAIdO4kD3hX1g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58864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.3pt;height:0pt;width:463.5pt;z-index:251660288;mso-width-relative:page;mso-height-relative:page;" filled="f" stroked="t" coordsize="21600,21600" o:gfxdata="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sHSE0QAAAAQBAAAPAAAAAAAAAAEAIAAAACIAAABkcnMvZG93bnJldi54&#10;bWxQSwECFAAUAAAACACHTuJAUHVQEcgBAABcAwAADgAAAAAAAAABACAAAAAg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 xml:space="preserve">福州大学至诚学院                    </w:t>
      </w:r>
      <w:r>
        <w:rPr>
          <w:rFonts w:ascii="仿宋_GB2312" w:hAnsi="仿宋" w:eastAsia="仿宋_GB2312"/>
          <w:sz w:val="28"/>
          <w:szCs w:val="28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sectPr>
      <w:footerReference r:id="rId5" w:type="default"/>
      <w:pgSz w:w="11906" w:h="16838"/>
      <w:pgMar w:top="1134" w:right="1134" w:bottom="1134" w:left="1134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1664581"/>
      <w:docPartObj>
        <w:docPartGallery w:val="AutoText"/>
      </w:docPartObj>
    </w:sdtPr>
    <w:sdtEndPr>
      <w:rPr>
        <w:sz w:val="24"/>
      </w:rPr>
    </w:sdtEndPr>
    <w:sdtContent>
      <w:p>
        <w:pPr>
          <w:pStyle w:val="4"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7783308"/>
      <w:docPartObj>
        <w:docPartGallery w:val="AutoText"/>
      </w:docPartObj>
    </w:sdtPr>
    <w:sdtEndPr>
      <w:rPr>
        <w:sz w:val="24"/>
        <w:lang w:val="zh-CN"/>
      </w:rPr>
    </w:sdtEndPr>
    <w:sdtContent>
      <w:p>
        <w:pPr>
          <w:pStyle w:val="4"/>
          <w:ind w:right="720"/>
          <w:rPr>
            <w:sz w:val="24"/>
            <w:lang w:val="zh-CN"/>
          </w:rPr>
        </w:pPr>
        <w:r>
          <w:rPr>
            <w:sz w:val="24"/>
            <w:lang w:val="zh-CN"/>
          </w:rPr>
          <w:fldChar w:fldCharType="begin"/>
        </w:r>
        <w:r>
          <w:rPr>
            <w:sz w:val="24"/>
            <w:lang w:val="zh-CN"/>
          </w:rPr>
          <w:instrText xml:space="preserve">PAGE   \* MERGEFORMAT</w:instrText>
        </w:r>
        <w:r>
          <w:rPr>
            <w:sz w:val="24"/>
            <w:lang w:val="zh-CN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  <w:lang w:val="zh-CN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3288675"/>
      <w:docPartObj>
        <w:docPartGallery w:val="AutoText"/>
      </w:docPartObj>
    </w:sdtPr>
    <w:sdtEndPr>
      <w:rPr>
        <w:sz w:val="24"/>
        <w:lang w:val="zh-CN"/>
      </w:rPr>
    </w:sdtEndPr>
    <w:sdtContent>
      <w:sdt>
        <w:sdtPr>
          <w:id w:val="105400983"/>
          <w:docPartObj>
            <w:docPartGallery w:val="AutoText"/>
          </w:docPartObj>
        </w:sdtPr>
        <w:sdtEndPr>
          <w:rPr>
            <w:sz w:val="24"/>
            <w:lang w:val="zh-CN"/>
          </w:rPr>
        </w:sdtEndPr>
        <w:sdtContent>
          <w:p>
            <w:pPr>
              <w:pStyle w:val="4"/>
              <w:ind w:right="720" w:firstLine="8280" w:firstLineChars="4600"/>
              <w:rPr>
                <w:sz w:val="24"/>
                <w:szCs w:val="22"/>
                <w:lang w:val="zh-CN"/>
              </w:rPr>
            </w:pPr>
            <w:r>
              <w:rPr>
                <w:sz w:val="24"/>
                <w:lang w:val="zh-CN"/>
              </w:rPr>
              <w:fldChar w:fldCharType="begin"/>
            </w:r>
            <w:r>
              <w:rPr>
                <w:sz w:val="24"/>
                <w:lang w:val="zh-CN"/>
              </w:rPr>
              <w:instrText xml:space="preserve">PAGE   \* MERGEFORMAT</w:instrText>
            </w:r>
            <w:r>
              <w:rPr>
                <w:sz w:val="24"/>
                <w:lang w:val="zh-CN"/>
              </w:rPr>
              <w:fldChar w:fldCharType="separate"/>
            </w:r>
            <w:r>
              <w:rPr>
                <w:sz w:val="24"/>
                <w:lang w:val="zh-CN"/>
              </w:rPr>
              <w:t>- 10 -</w:t>
            </w:r>
            <w:r>
              <w:rPr>
                <w:sz w:val="24"/>
                <w:lang w:val="zh-CN"/>
              </w:rPr>
              <w:fldChar w:fldCharType="end"/>
            </w:r>
          </w:p>
        </w:sdtContent>
      </w:sdt>
      <w:p>
        <w:pPr>
          <w:pStyle w:val="4"/>
          <w:ind w:left="8400" w:leftChars="4000" w:right="720" w:firstLine="1440" w:firstLineChars="600"/>
          <w:rPr>
            <w:sz w:val="24"/>
            <w:lang w:val="zh-CN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61"/>
    <w:rsid w:val="0007212C"/>
    <w:rsid w:val="000840B0"/>
    <w:rsid w:val="000D2E11"/>
    <w:rsid w:val="000D3547"/>
    <w:rsid w:val="000E1667"/>
    <w:rsid w:val="000F601B"/>
    <w:rsid w:val="00161857"/>
    <w:rsid w:val="00171167"/>
    <w:rsid w:val="00251B1D"/>
    <w:rsid w:val="003103F7"/>
    <w:rsid w:val="003A3C75"/>
    <w:rsid w:val="003F7BBF"/>
    <w:rsid w:val="004B3009"/>
    <w:rsid w:val="00535CD1"/>
    <w:rsid w:val="00535FE4"/>
    <w:rsid w:val="005C5ACB"/>
    <w:rsid w:val="006F3753"/>
    <w:rsid w:val="00715126"/>
    <w:rsid w:val="0077670C"/>
    <w:rsid w:val="00776951"/>
    <w:rsid w:val="008547BB"/>
    <w:rsid w:val="00890BD8"/>
    <w:rsid w:val="008A6B98"/>
    <w:rsid w:val="008D5D61"/>
    <w:rsid w:val="00903A70"/>
    <w:rsid w:val="00941E89"/>
    <w:rsid w:val="009437C4"/>
    <w:rsid w:val="009E5A66"/>
    <w:rsid w:val="00B056FD"/>
    <w:rsid w:val="00B44927"/>
    <w:rsid w:val="00B517DE"/>
    <w:rsid w:val="00C72FB9"/>
    <w:rsid w:val="00D05A40"/>
    <w:rsid w:val="00D60567"/>
    <w:rsid w:val="00DE708C"/>
    <w:rsid w:val="00EE3A69"/>
    <w:rsid w:val="00F9357B"/>
    <w:rsid w:val="00F94023"/>
    <w:rsid w:val="7E26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3D161-2D68-4462-BCA4-7D59A6D86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856</Words>
  <Characters>4884</Characters>
  <Lines>40</Lines>
  <Paragraphs>11</Paragraphs>
  <TotalTime>553</TotalTime>
  <ScaleCrop>false</ScaleCrop>
  <LinksUpToDate>false</LinksUpToDate>
  <CharactersWithSpaces>5729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2020-04-01T08:19:00Z</dcterms:created>
  <dc:creator>fishball</dc:creator>
  <cp:lastModifiedBy>唐亭</cp:lastModifiedBy>
  <cp:lastPrinted>2020-04-22T07:03:00Z</cp:lastPrinted>
  <dcterms:modified xsi:type="dcterms:W3CDTF">2020-04-24T10:12:31Z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